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宋体" w:eastAsia="方正小标宋简体"/>
          <w:bCs/>
          <w:color w:val="auto"/>
          <w:sz w:val="44"/>
          <w:szCs w:val="44"/>
        </w:rPr>
      </w:pPr>
      <w:bookmarkStart w:id="0" w:name="_Toc28691243"/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-434340</wp:posOffset>
                </wp:positionV>
                <wp:extent cx="734695" cy="381000"/>
                <wp:effectExtent l="0" t="0" r="8255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73455" y="480060"/>
                          <a:ext cx="73469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35pt;margin-top:-34.2pt;height:30pt;width:57.85pt;z-index:251658240;mso-width-relative:page;mso-height-relative:page;" fillcolor="#FFFFFF [3201]" filled="t" stroked="f" coordsize="21600,21600" o:gfxdata="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BRq2p3UAAAA&#10;CQEAAA8AAAAAAAAAAQAgAAAAIgAAAGRycy9kb3ducmV2LnhtbFBLAQIUABQAAAAIAIdO4kCME7wc&#10;WgIAAJgEAAAOAAAAAAAAAAEAIAAAACM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云南师范大学航空服务艺术与管理专业</w:t>
      </w:r>
    </w:p>
    <w:p>
      <w:pPr>
        <w:adjustRightInd w:val="0"/>
        <w:snapToGrid w:val="0"/>
        <w:jc w:val="center"/>
        <w:rPr>
          <w:rFonts w:ascii="方正小标宋简体" w:hAnsi="宋体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校际联考</w:t>
      </w:r>
      <w:bookmarkEnd w:id="0"/>
      <w:bookmarkStart w:id="1" w:name="_Toc28691244"/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考生诚信考试承诺书</w:t>
      </w:r>
      <w:bookmarkEnd w:id="1"/>
    </w:p>
    <w:p>
      <w:pPr>
        <w:adjustRightInd w:val="0"/>
        <w:snapToGrid w:val="0"/>
        <w:spacing w:line="500" w:lineRule="exact"/>
        <w:jc w:val="center"/>
        <w:rPr>
          <w:rFonts w:ascii="仿宋_GB2312" w:hAnsi="宋体" w:eastAsia="仿宋_GB2312" w:cs="宋体"/>
          <w:b/>
          <w:color w:val="auto"/>
          <w:sz w:val="32"/>
          <w:szCs w:val="32"/>
        </w:rPr>
      </w:pPr>
    </w:p>
    <w:p>
      <w:pPr>
        <w:adjustRightInd w:val="0"/>
        <w:snapToGrid w:val="0"/>
        <w:spacing w:line="410" w:lineRule="exact"/>
        <w:ind w:firstLine="600" w:firstLineChars="200"/>
        <w:rPr>
          <w:rFonts w:ascii="仿宋_GB2312" w:hAnsi="宋体" w:eastAsia="仿宋_GB2312" w:cs="宋体"/>
          <w:color w:val="auto"/>
          <w:sz w:val="30"/>
          <w:szCs w:val="30"/>
        </w:rPr>
      </w:pPr>
      <w:r>
        <w:rPr>
          <w:rFonts w:hint="eastAsia" w:ascii="仿宋_GB2312" w:hAnsi="宋体" w:eastAsia="仿宋_GB2312" w:cs="宋体"/>
          <w:color w:val="auto"/>
          <w:sz w:val="30"/>
          <w:szCs w:val="30"/>
        </w:rPr>
        <w:t>我已认真阅读并知晓了本次考试的有关规定，郑重承诺：</w:t>
      </w:r>
    </w:p>
    <w:p>
      <w:pPr>
        <w:numPr>
          <w:ilvl w:val="0"/>
          <w:numId w:val="1"/>
        </w:numPr>
        <w:adjustRightInd w:val="0"/>
        <w:snapToGrid w:val="0"/>
        <w:spacing w:line="410" w:lineRule="exact"/>
        <w:ind w:firstLine="600" w:firstLineChars="200"/>
        <w:rPr>
          <w:rFonts w:hint="eastAsia" w:ascii="仿宋_GB2312" w:hAnsi="宋体" w:eastAsia="仿宋_GB2312" w:cs="宋体"/>
          <w:color w:val="auto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color w:val="auto"/>
          <w:sz w:val="30"/>
          <w:szCs w:val="30"/>
        </w:rPr>
        <w:t>保证报名时所填写的报考信息证件材料真实、准确且符合有关规定。否则，由此影响到考试，本人愿意承担责任，并接受处理。</w:t>
      </w:r>
      <w:r>
        <w:rPr>
          <w:rFonts w:ascii="仿宋_GB2312" w:hAnsi="宋体" w:eastAsia="仿宋_GB2312" w:cs="宋体"/>
          <w:color w:val="auto"/>
          <w:sz w:val="30"/>
          <w:szCs w:val="30"/>
        </w:rPr>
        <w:t> </w:t>
      </w:r>
      <w:r>
        <w:rPr>
          <w:rFonts w:ascii="仿宋_GB2312" w:hAnsi="宋体" w:eastAsia="仿宋_GB2312" w:cs="宋体"/>
          <w:color w:val="auto"/>
          <w:sz w:val="30"/>
          <w:szCs w:val="30"/>
        </w:rPr>
        <w:br w:type="textWrapping"/>
      </w:r>
      <w:r>
        <w:rPr>
          <w:rFonts w:ascii="仿宋_GB2312" w:hAnsi="宋体" w:eastAsia="仿宋_GB2312" w:cs="宋体"/>
          <w:color w:val="auto"/>
          <w:sz w:val="30"/>
          <w:szCs w:val="30"/>
        </w:rPr>
        <w:t xml:space="preserve">    </w:t>
      </w:r>
      <w:r>
        <w:rPr>
          <w:rFonts w:hint="eastAsia" w:ascii="仿宋_GB2312" w:hAnsi="宋体" w:eastAsia="仿宋_GB2312" w:cs="宋体"/>
          <w:color w:val="auto"/>
          <w:sz w:val="30"/>
          <w:szCs w:val="30"/>
        </w:rPr>
        <w:t>二、</w:t>
      </w:r>
      <w:r>
        <w:rPr>
          <w:rFonts w:hint="eastAsia" w:ascii="仿宋_GB2312" w:hAnsi="宋体" w:eastAsia="仿宋_GB2312" w:cs="宋体"/>
          <w:color w:val="auto"/>
          <w:sz w:val="30"/>
          <w:szCs w:val="30"/>
          <w:lang w:eastAsia="zh-CN"/>
        </w:rPr>
        <w:t>本人已阅读了解了考试流程、要求等，并进行了模拟测试，对考试方式无异议。</w:t>
      </w:r>
    </w:p>
    <w:p>
      <w:pPr>
        <w:numPr>
          <w:ilvl w:val="0"/>
          <w:numId w:val="0"/>
        </w:numPr>
        <w:adjustRightInd w:val="0"/>
        <w:snapToGrid w:val="0"/>
        <w:spacing w:line="410" w:lineRule="exact"/>
        <w:ind w:firstLine="600" w:firstLineChars="200"/>
        <w:rPr>
          <w:rFonts w:ascii="仿宋_GB2312" w:hAnsi="宋体" w:eastAsia="仿宋_GB2312" w:cs="宋体"/>
          <w:color w:val="auto"/>
          <w:sz w:val="30"/>
          <w:szCs w:val="30"/>
        </w:rPr>
      </w:pPr>
      <w:r>
        <w:rPr>
          <w:rFonts w:hint="eastAsia" w:ascii="仿宋_GB2312" w:hAnsi="宋体" w:eastAsia="仿宋_GB2312" w:cs="宋体"/>
          <w:color w:val="auto"/>
          <w:sz w:val="30"/>
          <w:szCs w:val="30"/>
          <w:lang w:eastAsia="zh-CN"/>
        </w:rPr>
        <w:t>三、考试期间按规定操作，不截屏保存、传输考试内容，否则后果自负，造成考试泄密的承担相关法律责任。</w:t>
      </w:r>
      <w:r>
        <w:rPr>
          <w:rFonts w:ascii="仿宋_GB2312" w:hAnsi="宋体" w:eastAsia="仿宋_GB2312" w:cs="宋体"/>
          <w:color w:val="auto"/>
          <w:sz w:val="30"/>
          <w:szCs w:val="30"/>
        </w:rPr>
        <w:br w:type="textWrapping"/>
      </w:r>
      <w:r>
        <w:rPr>
          <w:rFonts w:ascii="仿宋_GB2312" w:hAnsi="宋体" w:eastAsia="仿宋_GB2312" w:cs="宋体"/>
          <w:color w:val="auto"/>
          <w:sz w:val="30"/>
          <w:szCs w:val="30"/>
        </w:rPr>
        <w:t xml:space="preserve">    </w:t>
      </w:r>
      <w:r>
        <w:rPr>
          <w:rFonts w:hint="eastAsia" w:ascii="仿宋_GB2312" w:hAnsi="宋体" w:eastAsia="仿宋_GB2312" w:cs="宋体"/>
          <w:color w:val="auto"/>
          <w:sz w:val="30"/>
          <w:szCs w:val="30"/>
        </w:rPr>
        <w:t>四、考试期间，自觉服从管理，遵守《考生考试规则》，主动接受和积极配合监</w:t>
      </w:r>
      <w:bookmarkStart w:id="2" w:name="_GoBack"/>
      <w:bookmarkEnd w:id="2"/>
      <w:r>
        <w:rPr>
          <w:rFonts w:hint="eastAsia" w:ascii="仿宋_GB2312" w:hAnsi="宋体" w:eastAsia="仿宋_GB2312" w:cs="宋体"/>
          <w:color w:val="auto"/>
          <w:sz w:val="30"/>
          <w:szCs w:val="30"/>
        </w:rPr>
        <w:t>考人员的检查、监督，支持、配合考务人员使用专用设备查处违纪舞弊情况；如有违规行为，同意按照《国家教育考试违规处理办法》《普通高等学校招生违规行为处理暂行办法》等规定处理。</w:t>
      </w:r>
    </w:p>
    <w:p>
      <w:pPr>
        <w:adjustRightInd w:val="0"/>
        <w:snapToGrid w:val="0"/>
        <w:spacing w:line="410" w:lineRule="exact"/>
        <w:ind w:firstLine="600" w:firstLineChars="200"/>
        <w:rPr>
          <w:rFonts w:hint="eastAsia" w:ascii="仿宋_GB2312" w:hAnsi="宋体" w:eastAsia="仿宋_GB2312" w:cs="宋体"/>
          <w:color w:val="auto"/>
          <w:sz w:val="30"/>
          <w:szCs w:val="30"/>
        </w:rPr>
      </w:pPr>
      <w:r>
        <w:rPr>
          <w:rFonts w:hint="eastAsia" w:ascii="仿宋_GB2312" w:hAnsi="宋体" w:eastAsia="仿宋_GB2312" w:cs="宋体"/>
          <w:color w:val="auto"/>
          <w:sz w:val="30"/>
          <w:szCs w:val="30"/>
        </w:rPr>
        <w:t>五、本人知晓：凡在特殊类型招生考试中有作弊行为的考生，包括冒名顶替、伪造材料骗取报名资格等情况，均应当认定为在国家教育考试中作弊，</w:t>
      </w:r>
      <w:r>
        <w:rPr>
          <w:rFonts w:hint="eastAsia" w:ascii="仿宋_GB2312" w:hAnsi="宋体" w:eastAsia="仿宋_GB2312" w:cs="宋体"/>
          <w:b/>
          <w:bCs/>
          <w:color w:val="auto"/>
          <w:sz w:val="30"/>
          <w:szCs w:val="30"/>
        </w:rPr>
        <w:t>取消相关考试的报名和录取资格</w:t>
      </w:r>
      <w:r>
        <w:rPr>
          <w:rFonts w:hint="eastAsia" w:ascii="仿宋_GB2312" w:hAnsi="宋体" w:eastAsia="仿宋_GB2312" w:cs="宋体"/>
          <w:color w:val="auto"/>
          <w:sz w:val="30"/>
          <w:szCs w:val="30"/>
        </w:rPr>
        <w:t>，</w:t>
      </w:r>
      <w:r>
        <w:rPr>
          <w:rFonts w:hint="eastAsia" w:ascii="仿宋_GB2312" w:hAnsi="宋体" w:eastAsia="仿宋_GB2312" w:cs="宋体"/>
          <w:b/>
          <w:bCs/>
          <w:color w:val="auto"/>
          <w:sz w:val="30"/>
          <w:szCs w:val="30"/>
        </w:rPr>
        <w:t>同时通报省级招生考试机构取消该生当年高考报名和录取资格。</w:t>
      </w:r>
      <w:r>
        <w:rPr>
          <w:rFonts w:hint="eastAsia" w:ascii="仿宋_GB2312" w:hAnsi="宋体" w:eastAsia="仿宋_GB2312" w:cs="宋体"/>
          <w:color w:val="auto"/>
          <w:sz w:val="30"/>
          <w:szCs w:val="30"/>
        </w:rPr>
        <w:t>作弊行为涉嫌违反《中华人民共和国刑法》规定的，移交司法机关依法处理。</w:t>
      </w:r>
      <w:r>
        <w:rPr>
          <w:rFonts w:ascii="仿宋_GB2312" w:hAnsi="宋体" w:eastAsia="仿宋_GB2312" w:cs="宋体"/>
          <w:color w:val="auto"/>
          <w:sz w:val="30"/>
          <w:szCs w:val="30"/>
        </w:rPr>
        <w:t> </w:t>
      </w:r>
      <w:r>
        <w:rPr>
          <w:rFonts w:ascii="仿宋_GB2312" w:hAnsi="宋体" w:eastAsia="仿宋_GB2312" w:cs="宋体"/>
          <w:color w:val="auto"/>
          <w:sz w:val="30"/>
          <w:szCs w:val="30"/>
        </w:rPr>
        <w:br w:type="textWrapping"/>
      </w:r>
      <w:r>
        <w:rPr>
          <w:rFonts w:ascii="仿宋_GB2312" w:hAnsi="宋体" w:eastAsia="仿宋_GB2312" w:cs="宋体"/>
          <w:color w:val="auto"/>
          <w:sz w:val="30"/>
          <w:szCs w:val="30"/>
        </w:rPr>
        <w:t xml:space="preserve">    </w:t>
      </w:r>
      <w:r>
        <w:rPr>
          <w:rFonts w:hint="eastAsia" w:ascii="仿宋_GB2312" w:hAnsi="宋体" w:eastAsia="仿宋_GB2312" w:cs="宋体"/>
          <w:color w:val="auto"/>
          <w:sz w:val="30"/>
          <w:szCs w:val="30"/>
        </w:rPr>
        <w:t>六、保证在考试中诚实守信，自觉遵守特殊类型考试招生相关规定。</w:t>
      </w:r>
    </w:p>
    <w:p>
      <w:pPr>
        <w:adjustRightInd w:val="0"/>
        <w:snapToGrid w:val="0"/>
        <w:spacing w:line="410" w:lineRule="exact"/>
        <w:ind w:firstLine="600" w:firstLineChars="200"/>
        <w:rPr>
          <w:rFonts w:hint="eastAsia" w:ascii="仿宋_GB2312" w:hAnsi="宋体" w:eastAsia="仿宋_GB2312" w:cs="宋体"/>
          <w:color w:val="auto"/>
          <w:sz w:val="30"/>
          <w:szCs w:val="30"/>
        </w:rPr>
      </w:pPr>
    </w:p>
    <w:p>
      <w:pPr>
        <w:adjustRightInd w:val="0"/>
        <w:snapToGrid w:val="0"/>
        <w:spacing w:line="410" w:lineRule="exact"/>
        <w:ind w:firstLine="600" w:firstLineChars="200"/>
        <w:rPr>
          <w:rFonts w:hint="eastAsia" w:ascii="仿宋_GB2312" w:hAnsi="宋体" w:eastAsia="仿宋_GB2312" w:cs="宋体"/>
          <w:color w:val="auto"/>
          <w:sz w:val="30"/>
          <w:szCs w:val="30"/>
        </w:rPr>
      </w:pPr>
    </w:p>
    <w:p>
      <w:pPr>
        <w:adjustRightInd w:val="0"/>
        <w:snapToGrid w:val="0"/>
        <w:spacing w:line="324" w:lineRule="auto"/>
        <w:jc w:val="both"/>
        <w:rPr>
          <w:rFonts w:hint="eastAsia" w:ascii="仿宋_GB2312" w:hAnsi="宋体" w:eastAsia="仿宋_GB2312" w:cs="宋体"/>
          <w:color w:val="auto"/>
          <w:sz w:val="28"/>
          <w:szCs w:val="28"/>
          <w:highlight w:val="yellow"/>
        </w:rPr>
      </w:pPr>
    </w:p>
    <w:p>
      <w:pPr>
        <w:adjustRightInd w:val="0"/>
        <w:snapToGrid w:val="0"/>
        <w:spacing w:line="324" w:lineRule="auto"/>
        <w:ind w:firstLine="4536" w:firstLineChars="1620"/>
        <w:jc w:val="center"/>
      </w:pP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云南师范大学招生办公室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9C0A7"/>
    <w:multiLevelType w:val="singleLevel"/>
    <w:tmpl w:val="31A9C0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70DCB"/>
    <w:rsid w:val="0DF32EF2"/>
    <w:rsid w:val="7827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2022-02-16T03:41:00Z</dcterms:created>
  <dc:creator>王怡予</dc:creator>
  <cp:lastModifiedBy>老夫少年</cp:lastModifiedBy>
  <cp:lastPrinted>2022-02-20T07:44:06Z</cp:lastPrinted>
  <dcterms:modified xsi:type="dcterms:W3CDTF">2022-02-20T07:48:30Z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9526BA89076A4BE1A4EB6CA9181E833D</vt:lpwstr>
  </property>
</Properties>
</file>